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keepNext/>
        <w:spacing w:before="0" w:after="120" w:line="240" w:lineRule="auto"/>
        <w:ind w:left="0" w:firstLine="0"/>
        <w:jc w:val="center"/>
      </w:pPr>
      <w:r>
        <w:rPr>
          <w:rFonts w:ascii="Times New Roman" w:hAnsi="Times New Roman" w:eastAsia="Times New Roman" w:cs="Times New Roman"/>
          <w:b/>
          <w:sz w:val="20"/>
        </w:rPr>
        <w:t>На бланке образовательной организации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5103"/>
        <w:gridCol w:w="4536"/>
      </w:tblGrid>
      <w:tr>
        <w:tc>
          <w:tcPr>
            <w:tcW w:type="dxa" w:w="5102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[полное наименование образовательной организации]</w:t>
            </w:r>
          </w:p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Адрес: ______________________________</w:t>
            </w:r>
          </w:p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ИНН ____________</w:t>
            </w:r>
          </w:p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E-mail: ________________ Тел.: ________________</w:t>
            </w:r>
          </w:p>
        </w:tc>
        <w:tc>
          <w:tcPr>
            <w:tcW w:type="dxa" w:w="4535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В ООО «Региональные информационные системы» (ООО «Регис»)</w:t>
            </w:r>
          </w:p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660036, г. Красноярск, Академгородок, 23-158</w:t>
            </w:r>
          </w:p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sales@reg-is.ru</w:t>
            </w:r>
          </w:p>
        </w:tc>
      </w:tr>
      <w:tr>
        <w:tc>
          <w:tcPr>
            <w:tcW w:type="dxa" w:w="5102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Исх. № ________ от «____» ______________ 2026 г.</w:t>
            </w:r>
          </w:p>
        </w:tc>
        <w:tc>
          <w:tcPr>
            <w:tcW w:type="dxa" w:w="4535"/>
          </w:tcPr>
          <w:p>
            <w:pPr>
              <w:spacing w:before="40" w:after="40" w:line="240" w:lineRule="auto"/>
              <w:ind w:left="0" w:firstLine="0"/>
              <w:jc w:val="left"/>
            </w:pPr>
          </w:p>
        </w:tc>
      </w:tr>
    </w:tbl>
    <w:p>
      <w:pPr>
        <w:spacing w:after="40"/>
      </w:pPr>
    </w:p>
    <w:p>
      <w:pPr>
        <w:keepNext/>
        <w:spacing w:before="120" w:after="200" w:line="240" w:lineRule="auto"/>
        <w:ind w:left="0" w:firstLine="0"/>
        <w:jc w:val="center"/>
      </w:pPr>
      <w:r>
        <w:rPr>
          <w:rFonts w:ascii="Times New Roman" w:hAnsi="Times New Roman" w:eastAsia="Times New Roman" w:cs="Times New Roman"/>
          <w:b/>
          <w:sz w:val="26"/>
        </w:rPr>
        <w:t>Письмо об участии в апробации кабинета педагога-психолога «Нестика»</w:t>
      </w:r>
    </w:p>
    <w:p>
      <w:pPr>
        <w:spacing w:before="0" w:after="120" w:line="240" w:lineRule="auto"/>
        <w:ind w:left="0" w:firstLine="0"/>
        <w:jc w:val="both"/>
      </w:pPr>
      <w:r>
        <w:rPr>
          <w:rFonts w:ascii="Times New Roman" w:hAnsi="Times New Roman" w:eastAsia="Times New Roman" w:cs="Times New Roman"/>
          <w:sz w:val="22"/>
        </w:rPr>
        <w:t>1. [полное наименование образовательной организации] (далее — Организация) настоящим подтверждает, что педагог-психолог Организации ____________________________________ (фамилия, имя, отчество) участвует в открытой апробации веб-кабинета педагога-психолога «Нестика» (далее — Кабинет), проводимой ООО «Регис» в октябре — ноябре 2026 года, от имени Организации и в рамках своих должностных обязанностей.</w:t>
      </w:r>
    </w:p>
    <w:p>
      <w:pPr>
        <w:spacing w:before="0" w:after="120" w:line="240" w:lineRule="auto"/>
        <w:ind w:left="0" w:firstLine="0"/>
        <w:jc w:val="both"/>
      </w:pPr>
      <w:r>
        <w:rPr>
          <w:rFonts w:ascii="Times New Roman" w:hAnsi="Times New Roman" w:eastAsia="Times New Roman" w:cs="Times New Roman"/>
          <w:sz w:val="22"/>
        </w:rPr>
        <w:t>2. Работа в Кабинете ведётся в режиме «Без персональных данных» (Режим 1): обучающиеся вносятся в Кабинет исключительно по кодам (код участника социально-психологического тестирования или внутренний код Организации). Фамилии, имена, отчества, псевдонимы, даты рождения, контактные и иные сведения, позволяющие определить обучающегося или его родителя (законного представителя), в Кабинет не вносятся; на фотографиях и сканах бланков, загружаемых в Кабинет, указывается только код. Ключ соответствия «код — обучающийся» ведётся и хранится в Организации вне Кабинета и ООО «Регис» не передаётся; круг работников, имеющих доступ к ключу соответствия, определяет руководитель Организации.</w:t>
      </w:r>
    </w:p>
    <w:p>
      <w:pPr>
        <w:spacing w:before="0" w:after="120" w:line="240" w:lineRule="auto"/>
        <w:ind w:left="0" w:firstLine="0"/>
        <w:jc w:val="both"/>
      </w:pPr>
      <w:r>
        <w:rPr>
          <w:rFonts w:ascii="Times New Roman" w:hAnsi="Times New Roman" w:eastAsia="Times New Roman" w:cs="Times New Roman"/>
          <w:sz w:val="22"/>
        </w:rPr>
        <w:t>3. Обработка результатов социально-психологического тестирования и психодиагностических методик, обозначенных кодами, осуществляется Организацией как оператором персональных данных на основании согласий, полученных в соответствии с частью 3 статьи 42 Федерального закона от 29.12.2012 № 273-ФЗ «Об образовании в Российской Федерации» и приказом Минпросвещения России от 20.02.2020 № 59, в целях, предусмотренных указанным Федеральным законом (пункт 2 части 1 статьи 6 Федерального закона от 27.07.2006 № 152-ФЗ «О персональных данных»), с соблюдением конфиденциальности. Условия обработки сведений в Кабинете ООО «Регис» определяются Поручением на обработку персональных данных — приложением к Пользовательскому соглашению (оферте) на использование Кабинета, применяемым в обоих режимах работы Кабинета.</w:t>
      </w:r>
    </w:p>
    <w:p>
      <w:pPr>
        <w:spacing w:before="0" w:after="120" w:line="240" w:lineRule="auto"/>
        <w:ind w:left="0" w:firstLine="0"/>
        <w:jc w:val="both"/>
      </w:pPr>
      <w:r>
        <w:rPr>
          <w:rFonts w:ascii="Times New Roman" w:hAnsi="Times New Roman" w:eastAsia="Times New Roman" w:cs="Times New Roman"/>
          <w:sz w:val="22"/>
        </w:rPr>
        <w:t>4. Переход к внесению в Кабинет персональных данных обучающихся и их родителей (законных представителей) (Режим 2) допускается только на основании отдельного решения руководителя Организации, после направления в ООО «Регис» заявления о переходе в Режим 2 (пункт 2.3 Поручения) и получения письменных согласий законных представителей (а с 15 лет — также обучающихся) по формам, размещённым на nestika.ru. До этого момента внесение персональных данных обучающихся в Кабинет педагогу-психологу не поручается.</w:t>
      </w:r>
    </w:p>
    <w:p>
      <w:pPr>
        <w:spacing w:before="0" w:after="120" w:line="240" w:lineRule="auto"/>
        <w:ind w:left="0" w:firstLine="0"/>
        <w:jc w:val="both"/>
      </w:pPr>
      <w:r>
        <w:rPr>
          <w:rFonts w:ascii="Times New Roman" w:hAnsi="Times New Roman" w:eastAsia="Times New Roman" w:cs="Times New Roman"/>
          <w:sz w:val="22"/>
        </w:rPr>
        <w:t>5. Регистрационные данные педагога-психолога (фамилия, имя, отчество, должность, адрес электронной почты, номер телефона (если указан)) передаются ООО «Регис» для создания учётной записи и технической поддержки на основании Пользовательского соглашения (оферты) на использование Кабинета (пункт 5 части 1 статьи 6 Федерального закона от 27.07.2006 № 152-ФЗ). Педагог-психолог ознакомлен(а) с Пользовательским соглашением кабинета, размещённым на nestika.ru.</w:t>
      </w:r>
    </w:p>
    <w:p>
      <w:pPr>
        <w:spacing w:before="0" w:after="120" w:line="240" w:lineRule="auto"/>
        <w:ind w:left="0" w:firstLine="0"/>
        <w:jc w:val="both"/>
      </w:pPr>
      <w:r>
        <w:rPr>
          <w:rFonts w:ascii="Times New Roman" w:hAnsi="Times New Roman" w:eastAsia="Times New Roman" w:cs="Times New Roman"/>
          <w:sz w:val="22"/>
        </w:rPr>
        <w:t>6. Контактное лицо Организации по вопросам апробации: ____________________________________ (ФИО, должность, телефон, e-mail).</w:t>
      </w:r>
    </w:p>
    <w:tbl>
      <w:tblPr>
        <w:tblW w:type="auto" w:w="0"/>
        <w:jc w:val="center"/>
        <w:tblBorders>
          <w:top w:val="nil"/>
          <w:left w:val="nil"/>
          <w:bottom w:val="nil"/>
          <w:right w:val="nil"/>
          <w:insideH w:val="nil"/>
          <w:insideV w:val="nil"/>
        </w:tblBorders>
        <w:tblLayout w:type="fixed"/>
        <w:tblLayout w:type="fixed"/>
        <w:tblLook w:firstColumn="1" w:firstRow="1" w:lastColumn="0" w:lastRow="0" w:noHBand="0" w:noVBand="1" w:val="04A0"/>
      </w:tblPr>
      <w:tblGrid>
        <w:gridCol w:w="5670"/>
        <w:gridCol w:w="3969"/>
      </w:tblGrid>
      <w:tr>
        <w:tc>
          <w:tcPr>
            <w:tcW w:type="dxa" w:w="5669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Директор [полное наименование образовательной организации]</w:t>
            </w:r>
          </w:p>
        </w:tc>
        <w:tc>
          <w:tcPr>
            <w:tcW w:type="dxa" w:w="3969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______________ / ____________________ /</w:t>
            </w:r>
          </w:p>
        </w:tc>
      </w:tr>
      <w:tr>
        <w:tc>
          <w:tcPr>
            <w:tcW w:type="dxa" w:w="5669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М.П.</w:t>
            </w:r>
          </w:p>
        </w:tc>
        <w:tc>
          <w:tcPr>
            <w:tcW w:type="dxa" w:w="3969"/>
          </w:tcPr>
          <w:p>
            <w:pPr>
              <w:spacing w:before="40" w:after="40" w:line="240" w:lineRule="auto"/>
              <w:ind w:left="0" w:firstLine="0"/>
              <w:jc w:val="left"/>
            </w:pPr>
            <w:r>
              <w:rPr>
                <w:rFonts w:ascii="Times New Roman" w:hAnsi="Times New Roman" w:eastAsia="Times New Roman" w:cs="Times New Roman"/>
                <w:sz w:val="22"/>
              </w:rPr>
              <w:t>«____» ______________ 2026 г.</w:t>
            </w:r>
          </w:p>
        </w:tc>
      </w:tr>
    </w:tbl>
    <w:p>
      <w:pPr>
        <w:spacing w:after="40"/>
      </w:pPr>
    </w:p>
    <w:sectPr w:rsidR="00FC693F" w:rsidRPr="0006063C" w:rsidSect="00034616">
      <w:headerReference w:type="default" r:id="rId9"/>
      <w:footerReference w:type="default" r:id="rId10"/>
      <w:pgSz w:w="11906" w:h="16838"/>
      <w:pgMar w:top="1134" w:right="850" w:bottom="1134" w:left="1417" w:header="567" w:footer="567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rPr>
        <w:rFonts w:ascii="Times New Roman" w:hAnsi="Times New Roman" w:eastAsia="Times New Roman" w:cs="Times New Roman"/>
        <w:sz w:val="20"/>
      </w:rPr>
      <w:t xml:space="preserve">Стр. </w:t>
    </w:r>
    <w:r>
      <w:rPr>
        <w:rFonts w:ascii="Times New Roman" w:hAnsi="Times New Roman" w:eastAsia="Times New Roman" w:cs="Times New Roman"/>
        <w:sz w:val="20"/>
      </w:rPr>
      <w:fldChar w:fldCharType="begin"/>
      <w:instrText xml:space="preserve">PAGE</w:instrText>
      <w:fldChar w:fldCharType="end"/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Header"/>
      <w:jc w:val="right"/>
    </w:pPr>
    <w:r>
      <w:rPr>
        <w:rFonts w:ascii="Times New Roman" w:hAnsi="Times New Roman" w:eastAsia="Times New Roman" w:cs="Times New Roman"/>
        <w:color w:val="555555"/>
        <w:sz w:val="18"/>
      </w:rPr>
      <w:t>Письмо об участии в апробации кабинета «Нестика» · Версия 1.0, редакция от 24.09.2026</w:t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eader" Target="header1.xml"/><Relationship Id="rId10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Письмо об участии в апробации кабинета «Нестика»</dc:title>
  <dc:subject/>
  <dc:creator>ООО «Регис»</dc:creator>
  <cp:keywords/>
  <dc:description>Версия 1.0, редакция от 24.09.2026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